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0BE0" w14:textId="77777777" w:rsidR="00EF4206" w:rsidRPr="00F46109" w:rsidRDefault="00EF4206">
      <w:pPr>
        <w:widowControl w:val="0"/>
        <w:autoSpaceDE w:val="0"/>
        <w:autoSpaceDN w:val="0"/>
        <w:adjustRightInd w:val="0"/>
        <w:jc w:val="center"/>
        <w:rPr>
          <w:rFonts w:ascii="Times-Bold" w:hAnsi="Times-Bold" w:cs="Times-Bold"/>
          <w:b/>
          <w:bCs/>
          <w:sz w:val="22"/>
          <w:szCs w:val="22"/>
        </w:rPr>
      </w:pPr>
    </w:p>
    <w:p w14:paraId="6E62143B" w14:textId="77777777" w:rsidR="00CF455E" w:rsidRDefault="00CF455E" w:rsidP="00CF455E">
      <w:pPr>
        <w:pStyle w:val="isselectedend"/>
        <w:rPr>
          <w:rStyle w:val="Strong"/>
          <w:rFonts w:ascii="Arial" w:hAnsi="Arial" w:cs="Arial"/>
          <w:sz w:val="20"/>
          <w:szCs w:val="20"/>
        </w:rPr>
      </w:pPr>
      <w:r w:rsidRPr="00CF455E">
        <w:rPr>
          <w:rStyle w:val="Strong"/>
          <w:rFonts w:ascii="Arial" w:hAnsi="Arial" w:cs="Arial"/>
          <w:sz w:val="20"/>
          <w:szCs w:val="20"/>
        </w:rPr>
        <w:t>PATIENT ACKNOWLEDGMENT AND CONSENT</w:t>
      </w:r>
    </w:p>
    <w:p w14:paraId="5B6FFB2B" w14:textId="6FDF8E46" w:rsidR="00CF455E" w:rsidRPr="00CF455E" w:rsidRDefault="00CF455E" w:rsidP="00CF455E">
      <w:pPr>
        <w:pStyle w:val="isselectedend"/>
        <w:rPr>
          <w:rFonts w:ascii="Arial" w:hAnsi="Arial" w:cs="Arial"/>
          <w:sz w:val="20"/>
          <w:szCs w:val="20"/>
        </w:rPr>
      </w:pPr>
      <w:r w:rsidRPr="00CF455E">
        <w:rPr>
          <w:rFonts w:ascii="Arial" w:hAnsi="Arial" w:cs="Arial"/>
          <w:sz w:val="20"/>
          <w:szCs w:val="20"/>
        </w:rPr>
        <w:br/>
      </w:r>
      <w:r w:rsidRPr="00CF455E">
        <w:rPr>
          <w:rStyle w:val="Strong"/>
          <w:rFonts w:ascii="Arial" w:hAnsi="Arial" w:cs="Arial"/>
          <w:sz w:val="20"/>
          <w:szCs w:val="20"/>
        </w:rPr>
        <w:t>NO VIDEO OR AUDIO RECORDING POLICY</w:t>
      </w:r>
    </w:p>
    <w:p w14:paraId="72037CDB" w14:textId="77777777" w:rsidR="00CF455E" w:rsidRPr="00CF455E" w:rsidRDefault="00CF455E" w:rsidP="00CF455E">
      <w:pPr>
        <w:pStyle w:val="isselectedend"/>
        <w:rPr>
          <w:rFonts w:ascii="Arial" w:hAnsi="Arial" w:cs="Arial"/>
          <w:sz w:val="20"/>
          <w:szCs w:val="20"/>
        </w:rPr>
      </w:pPr>
      <w:r w:rsidRPr="00CF455E">
        <w:rPr>
          <w:rFonts w:ascii="Arial" w:hAnsi="Arial" w:cs="Arial"/>
          <w:sz w:val="20"/>
          <w:szCs w:val="20"/>
        </w:rPr>
        <w:t xml:space="preserve">To protect the privacy and confidentiality of all patients and staff, and to maintain compliance with applicable privacy laws and regulations, including the Health Insurance Portability and Accountability Act (HIPAA), our office maintains a strict </w:t>
      </w:r>
      <w:r w:rsidRPr="00CF455E">
        <w:rPr>
          <w:rStyle w:val="Strong"/>
          <w:rFonts w:ascii="Arial" w:hAnsi="Arial" w:cs="Arial"/>
          <w:sz w:val="20"/>
          <w:szCs w:val="20"/>
        </w:rPr>
        <w:t>No Recording Policy</w:t>
      </w:r>
      <w:r w:rsidRPr="00CF455E">
        <w:rPr>
          <w:rFonts w:ascii="Arial" w:hAnsi="Arial" w:cs="Arial"/>
          <w:sz w:val="20"/>
          <w:szCs w:val="20"/>
        </w:rPr>
        <w:t>.</w:t>
      </w:r>
    </w:p>
    <w:p w14:paraId="0AD9CE67" w14:textId="77777777" w:rsidR="00CF455E" w:rsidRPr="00CF455E" w:rsidRDefault="00CF455E" w:rsidP="00CF455E">
      <w:pPr>
        <w:pStyle w:val="isselectedend"/>
        <w:rPr>
          <w:rFonts w:ascii="Arial" w:hAnsi="Arial" w:cs="Arial"/>
          <w:sz w:val="20"/>
          <w:szCs w:val="20"/>
        </w:rPr>
      </w:pPr>
      <w:r w:rsidRPr="00CF455E">
        <w:rPr>
          <w:rStyle w:val="Strong"/>
          <w:rFonts w:ascii="Arial" w:hAnsi="Arial" w:cs="Arial"/>
          <w:sz w:val="20"/>
          <w:szCs w:val="20"/>
        </w:rPr>
        <w:t>Policy Statement</w:t>
      </w:r>
    </w:p>
    <w:p w14:paraId="60D00E2C" w14:textId="77777777" w:rsidR="00CF455E" w:rsidRPr="00CF455E" w:rsidRDefault="00CF455E" w:rsidP="00CF455E">
      <w:pPr>
        <w:pStyle w:val="isselectedend"/>
        <w:rPr>
          <w:rFonts w:ascii="Arial" w:hAnsi="Arial" w:cs="Arial"/>
          <w:sz w:val="20"/>
          <w:szCs w:val="20"/>
        </w:rPr>
      </w:pPr>
      <w:r w:rsidRPr="00CF455E">
        <w:rPr>
          <w:rFonts w:ascii="Arial" w:hAnsi="Arial" w:cs="Arial"/>
          <w:sz w:val="20"/>
          <w:szCs w:val="20"/>
        </w:rPr>
        <w:t xml:space="preserve">Video recording, audio recording, photography, livestreaming, or any other type of electronic recording is </w:t>
      </w:r>
      <w:r w:rsidRPr="00CF455E">
        <w:rPr>
          <w:rStyle w:val="Strong"/>
          <w:rFonts w:ascii="Arial" w:hAnsi="Arial" w:cs="Arial"/>
          <w:sz w:val="20"/>
          <w:szCs w:val="20"/>
        </w:rPr>
        <w:t>strictly prohibited</w:t>
      </w:r>
      <w:r w:rsidRPr="00CF455E">
        <w:rPr>
          <w:rFonts w:ascii="Arial" w:hAnsi="Arial" w:cs="Arial"/>
          <w:sz w:val="20"/>
          <w:szCs w:val="20"/>
        </w:rPr>
        <w:t xml:space="preserve"> anywhere inside the dental office without prior written authorization from </w:t>
      </w:r>
      <w:proofErr w:type="gramStart"/>
      <w:r w:rsidRPr="00CF455E">
        <w:rPr>
          <w:rFonts w:ascii="Arial" w:hAnsi="Arial" w:cs="Arial"/>
          <w:sz w:val="20"/>
          <w:szCs w:val="20"/>
        </w:rPr>
        <w:t>the practice</w:t>
      </w:r>
      <w:proofErr w:type="gramEnd"/>
      <w:r w:rsidRPr="00CF455E">
        <w:rPr>
          <w:rFonts w:ascii="Arial" w:hAnsi="Arial" w:cs="Arial"/>
          <w:sz w:val="20"/>
          <w:szCs w:val="20"/>
        </w:rPr>
        <w:t>.</w:t>
      </w:r>
    </w:p>
    <w:p w14:paraId="28BC9623" w14:textId="77777777" w:rsidR="00CF455E" w:rsidRPr="00CF455E" w:rsidRDefault="00CF455E" w:rsidP="00CF455E">
      <w:pPr>
        <w:pStyle w:val="isselectedend"/>
        <w:rPr>
          <w:rFonts w:ascii="Arial" w:hAnsi="Arial" w:cs="Arial"/>
          <w:sz w:val="20"/>
          <w:szCs w:val="20"/>
        </w:rPr>
      </w:pPr>
      <w:r w:rsidRPr="00CF455E">
        <w:rPr>
          <w:rFonts w:ascii="Arial" w:hAnsi="Arial" w:cs="Arial"/>
          <w:sz w:val="20"/>
          <w:szCs w:val="20"/>
        </w:rPr>
        <w:t>This policy includes, but is not limited to:</w:t>
      </w:r>
    </w:p>
    <w:p w14:paraId="65D8829F" w14:textId="77777777" w:rsidR="00CF455E" w:rsidRPr="00CF455E" w:rsidRDefault="00CF455E" w:rsidP="00CF455E">
      <w:pPr>
        <w:pStyle w:val="isselectedend"/>
        <w:numPr>
          <w:ilvl w:val="0"/>
          <w:numId w:val="10"/>
        </w:numPr>
        <w:rPr>
          <w:rFonts w:ascii="Arial" w:hAnsi="Arial" w:cs="Arial"/>
          <w:sz w:val="20"/>
          <w:szCs w:val="20"/>
        </w:rPr>
      </w:pPr>
      <w:r w:rsidRPr="00CF455E">
        <w:rPr>
          <w:rFonts w:ascii="Arial" w:hAnsi="Arial" w:cs="Arial"/>
          <w:sz w:val="20"/>
          <w:szCs w:val="20"/>
        </w:rPr>
        <w:t>Recording with cell phones, tablets, smart glasses, cameras, or any other electronic device.</w:t>
      </w:r>
    </w:p>
    <w:p w14:paraId="3E17F9A9" w14:textId="77777777" w:rsidR="00CF455E" w:rsidRPr="00CF455E" w:rsidRDefault="00CF455E" w:rsidP="00CF455E">
      <w:pPr>
        <w:pStyle w:val="isselectedend"/>
        <w:numPr>
          <w:ilvl w:val="0"/>
          <w:numId w:val="10"/>
        </w:numPr>
        <w:rPr>
          <w:rFonts w:ascii="Arial" w:hAnsi="Arial" w:cs="Arial"/>
          <w:sz w:val="20"/>
          <w:szCs w:val="20"/>
        </w:rPr>
      </w:pPr>
      <w:r w:rsidRPr="00CF455E">
        <w:rPr>
          <w:rFonts w:ascii="Arial" w:hAnsi="Arial" w:cs="Arial"/>
          <w:sz w:val="20"/>
          <w:szCs w:val="20"/>
        </w:rPr>
        <w:t>Recording during consultations, examinations, procedures, or conversations with staff.</w:t>
      </w:r>
    </w:p>
    <w:p w14:paraId="38D19173" w14:textId="77777777" w:rsidR="00CF455E" w:rsidRPr="00CF455E" w:rsidRDefault="00CF455E" w:rsidP="00CF455E">
      <w:pPr>
        <w:pStyle w:val="isselectedend"/>
        <w:numPr>
          <w:ilvl w:val="0"/>
          <w:numId w:val="10"/>
        </w:numPr>
        <w:rPr>
          <w:rFonts w:ascii="Arial" w:hAnsi="Arial" w:cs="Arial"/>
          <w:sz w:val="20"/>
          <w:szCs w:val="20"/>
        </w:rPr>
      </w:pPr>
      <w:r w:rsidRPr="00CF455E">
        <w:rPr>
          <w:rFonts w:ascii="Arial" w:hAnsi="Arial" w:cs="Arial"/>
          <w:sz w:val="20"/>
          <w:szCs w:val="20"/>
        </w:rPr>
        <w:t>Recording in treatment rooms, hallways, waiting areas, or administrative areas.</w:t>
      </w:r>
    </w:p>
    <w:p w14:paraId="5AC5C670" w14:textId="77777777" w:rsidR="00CF455E" w:rsidRPr="00CF455E" w:rsidRDefault="00CF455E" w:rsidP="00CF455E">
      <w:pPr>
        <w:pStyle w:val="isselectedend"/>
        <w:rPr>
          <w:rFonts w:ascii="Arial" w:hAnsi="Arial" w:cs="Arial"/>
          <w:sz w:val="20"/>
          <w:szCs w:val="20"/>
        </w:rPr>
      </w:pPr>
      <w:r w:rsidRPr="00CF455E">
        <w:rPr>
          <w:rStyle w:val="Strong"/>
          <w:rFonts w:ascii="Arial" w:hAnsi="Arial" w:cs="Arial"/>
          <w:sz w:val="20"/>
          <w:szCs w:val="20"/>
        </w:rPr>
        <w:t>Purpose of This Policy</w:t>
      </w:r>
    </w:p>
    <w:p w14:paraId="705A9279" w14:textId="77777777" w:rsidR="00CF455E" w:rsidRPr="00CF455E" w:rsidRDefault="00CF455E" w:rsidP="00CF455E">
      <w:pPr>
        <w:pStyle w:val="isselectedend"/>
        <w:rPr>
          <w:rFonts w:ascii="Arial" w:hAnsi="Arial" w:cs="Arial"/>
          <w:sz w:val="20"/>
          <w:szCs w:val="20"/>
        </w:rPr>
      </w:pPr>
      <w:r w:rsidRPr="00CF455E">
        <w:rPr>
          <w:rFonts w:ascii="Arial" w:hAnsi="Arial" w:cs="Arial"/>
          <w:sz w:val="20"/>
          <w:szCs w:val="20"/>
        </w:rPr>
        <w:t xml:space="preserve">This policy is in place </w:t>
      </w:r>
      <w:proofErr w:type="gramStart"/>
      <w:r w:rsidRPr="00CF455E">
        <w:rPr>
          <w:rFonts w:ascii="Arial" w:hAnsi="Arial" w:cs="Arial"/>
          <w:sz w:val="20"/>
          <w:szCs w:val="20"/>
        </w:rPr>
        <w:t>to</w:t>
      </w:r>
      <w:proofErr w:type="gramEnd"/>
      <w:r w:rsidRPr="00CF455E">
        <w:rPr>
          <w:rFonts w:ascii="Arial" w:hAnsi="Arial" w:cs="Arial"/>
          <w:sz w:val="20"/>
          <w:szCs w:val="20"/>
        </w:rPr>
        <w:t>:</w:t>
      </w:r>
    </w:p>
    <w:p w14:paraId="5DB2195A" w14:textId="77777777" w:rsidR="00CF455E" w:rsidRPr="00CF455E" w:rsidRDefault="00CF455E" w:rsidP="00CF455E">
      <w:pPr>
        <w:pStyle w:val="isselectedend"/>
        <w:numPr>
          <w:ilvl w:val="0"/>
          <w:numId w:val="11"/>
        </w:numPr>
        <w:rPr>
          <w:rFonts w:ascii="Arial" w:hAnsi="Arial" w:cs="Arial"/>
          <w:sz w:val="20"/>
          <w:szCs w:val="20"/>
        </w:rPr>
      </w:pPr>
      <w:r w:rsidRPr="00CF455E">
        <w:rPr>
          <w:rFonts w:ascii="Arial" w:hAnsi="Arial" w:cs="Arial"/>
          <w:sz w:val="20"/>
          <w:szCs w:val="20"/>
        </w:rPr>
        <w:t xml:space="preserve">Protect the </w:t>
      </w:r>
      <w:r w:rsidRPr="00CF455E">
        <w:rPr>
          <w:rStyle w:val="Strong"/>
          <w:rFonts w:ascii="Arial" w:hAnsi="Arial" w:cs="Arial"/>
          <w:sz w:val="20"/>
          <w:szCs w:val="20"/>
        </w:rPr>
        <w:t>privacy and confidentiality of patients</w:t>
      </w:r>
      <w:r w:rsidRPr="00CF455E">
        <w:rPr>
          <w:rFonts w:ascii="Arial" w:hAnsi="Arial" w:cs="Arial"/>
          <w:sz w:val="20"/>
          <w:szCs w:val="20"/>
        </w:rPr>
        <w:t>.</w:t>
      </w:r>
    </w:p>
    <w:p w14:paraId="14837308" w14:textId="77777777" w:rsidR="00CF455E" w:rsidRPr="00CF455E" w:rsidRDefault="00CF455E" w:rsidP="00CF455E">
      <w:pPr>
        <w:pStyle w:val="isselectedend"/>
        <w:numPr>
          <w:ilvl w:val="0"/>
          <w:numId w:val="11"/>
        </w:numPr>
        <w:rPr>
          <w:rFonts w:ascii="Arial" w:hAnsi="Arial" w:cs="Arial"/>
          <w:sz w:val="20"/>
          <w:szCs w:val="20"/>
        </w:rPr>
      </w:pPr>
      <w:r w:rsidRPr="00CF455E">
        <w:rPr>
          <w:rFonts w:ascii="Arial" w:hAnsi="Arial" w:cs="Arial"/>
          <w:sz w:val="20"/>
          <w:szCs w:val="20"/>
        </w:rPr>
        <w:t xml:space="preserve">Prevent the </w:t>
      </w:r>
      <w:r w:rsidRPr="00CF455E">
        <w:rPr>
          <w:rStyle w:val="Strong"/>
          <w:rFonts w:ascii="Arial" w:hAnsi="Arial" w:cs="Arial"/>
          <w:sz w:val="20"/>
          <w:szCs w:val="20"/>
        </w:rPr>
        <w:t>unintentional capture of protected health information (PHI)</w:t>
      </w:r>
      <w:r w:rsidRPr="00CF455E">
        <w:rPr>
          <w:rFonts w:ascii="Arial" w:hAnsi="Arial" w:cs="Arial"/>
          <w:sz w:val="20"/>
          <w:szCs w:val="20"/>
        </w:rPr>
        <w:t>.</w:t>
      </w:r>
    </w:p>
    <w:p w14:paraId="11E0AB83" w14:textId="77777777" w:rsidR="00CF455E" w:rsidRPr="00CF455E" w:rsidRDefault="00CF455E" w:rsidP="00CF455E">
      <w:pPr>
        <w:pStyle w:val="isselectedend"/>
        <w:numPr>
          <w:ilvl w:val="0"/>
          <w:numId w:val="11"/>
        </w:numPr>
        <w:rPr>
          <w:rFonts w:ascii="Arial" w:hAnsi="Arial" w:cs="Arial"/>
          <w:sz w:val="20"/>
          <w:szCs w:val="20"/>
        </w:rPr>
      </w:pPr>
      <w:r w:rsidRPr="00CF455E">
        <w:rPr>
          <w:rFonts w:ascii="Arial" w:hAnsi="Arial" w:cs="Arial"/>
          <w:sz w:val="20"/>
          <w:szCs w:val="20"/>
        </w:rPr>
        <w:t xml:space="preserve">Maintain compliance with </w:t>
      </w:r>
      <w:r w:rsidRPr="00CF455E">
        <w:rPr>
          <w:rStyle w:val="Strong"/>
          <w:rFonts w:ascii="Arial" w:hAnsi="Arial" w:cs="Arial"/>
          <w:sz w:val="20"/>
          <w:szCs w:val="20"/>
        </w:rPr>
        <w:t>HIPAA privacy and security regulations</w:t>
      </w:r>
      <w:r w:rsidRPr="00CF455E">
        <w:rPr>
          <w:rFonts w:ascii="Arial" w:hAnsi="Arial" w:cs="Arial"/>
          <w:sz w:val="20"/>
          <w:szCs w:val="20"/>
        </w:rPr>
        <w:t>.</w:t>
      </w:r>
    </w:p>
    <w:p w14:paraId="73207D81" w14:textId="77777777" w:rsidR="00CF455E" w:rsidRPr="00CF455E" w:rsidRDefault="00CF455E" w:rsidP="00CF455E">
      <w:pPr>
        <w:pStyle w:val="isselectedend"/>
        <w:numPr>
          <w:ilvl w:val="0"/>
          <w:numId w:val="11"/>
        </w:numPr>
        <w:rPr>
          <w:rFonts w:ascii="Arial" w:hAnsi="Arial" w:cs="Arial"/>
          <w:sz w:val="20"/>
          <w:szCs w:val="20"/>
        </w:rPr>
      </w:pPr>
      <w:r w:rsidRPr="00CF455E">
        <w:rPr>
          <w:rFonts w:ascii="Arial" w:hAnsi="Arial" w:cs="Arial"/>
          <w:sz w:val="20"/>
          <w:szCs w:val="20"/>
        </w:rPr>
        <w:t xml:space="preserve">Protect the </w:t>
      </w:r>
      <w:r w:rsidRPr="00CF455E">
        <w:rPr>
          <w:rStyle w:val="Strong"/>
          <w:rFonts w:ascii="Arial" w:hAnsi="Arial" w:cs="Arial"/>
          <w:sz w:val="20"/>
          <w:szCs w:val="20"/>
        </w:rPr>
        <w:t>privacy and safety of staff members</w:t>
      </w:r>
      <w:r w:rsidRPr="00CF455E">
        <w:rPr>
          <w:rFonts w:ascii="Arial" w:hAnsi="Arial" w:cs="Arial"/>
          <w:sz w:val="20"/>
          <w:szCs w:val="20"/>
        </w:rPr>
        <w:t>.</w:t>
      </w:r>
    </w:p>
    <w:p w14:paraId="407BB18E" w14:textId="77777777" w:rsidR="00CF455E" w:rsidRPr="00CF455E" w:rsidRDefault="00CF455E" w:rsidP="00CF455E">
      <w:pPr>
        <w:pStyle w:val="isselectedend"/>
        <w:rPr>
          <w:rFonts w:ascii="Arial" w:hAnsi="Arial" w:cs="Arial"/>
          <w:sz w:val="20"/>
          <w:szCs w:val="20"/>
        </w:rPr>
      </w:pPr>
      <w:r w:rsidRPr="00CF455E">
        <w:rPr>
          <w:rStyle w:val="Strong"/>
          <w:rFonts w:ascii="Arial" w:hAnsi="Arial" w:cs="Arial"/>
          <w:sz w:val="20"/>
          <w:szCs w:val="20"/>
        </w:rPr>
        <w:t>Acknowledgment</w:t>
      </w:r>
    </w:p>
    <w:p w14:paraId="64575971" w14:textId="77777777" w:rsidR="00CF455E" w:rsidRPr="00CF455E" w:rsidRDefault="00CF455E" w:rsidP="00CF455E">
      <w:pPr>
        <w:pStyle w:val="isselectedend"/>
        <w:rPr>
          <w:rFonts w:ascii="Arial" w:hAnsi="Arial" w:cs="Arial"/>
          <w:sz w:val="20"/>
          <w:szCs w:val="20"/>
        </w:rPr>
      </w:pPr>
      <w:r w:rsidRPr="00CF455E">
        <w:rPr>
          <w:rFonts w:ascii="Arial" w:hAnsi="Arial" w:cs="Arial"/>
          <w:sz w:val="20"/>
          <w:szCs w:val="20"/>
        </w:rPr>
        <w:t xml:space="preserve">By signing below, I acknowledge that I have read and understand the Dental Office No Recording Policy. I agree </w:t>
      </w:r>
      <w:r w:rsidRPr="00CF455E">
        <w:rPr>
          <w:rStyle w:val="Strong"/>
          <w:rFonts w:ascii="Arial" w:hAnsi="Arial" w:cs="Arial"/>
          <w:sz w:val="20"/>
          <w:szCs w:val="20"/>
        </w:rPr>
        <w:t>not to record any video, audio, or photographs</w:t>
      </w:r>
      <w:r w:rsidRPr="00CF455E">
        <w:rPr>
          <w:rFonts w:ascii="Arial" w:hAnsi="Arial" w:cs="Arial"/>
          <w:sz w:val="20"/>
          <w:szCs w:val="20"/>
        </w:rPr>
        <w:t xml:space="preserve"> inside the office without prior written permission from the practice.</w:t>
      </w:r>
    </w:p>
    <w:p w14:paraId="060F417C" w14:textId="77777777" w:rsidR="00CF455E" w:rsidRPr="00CF455E" w:rsidRDefault="00CF455E" w:rsidP="00CF455E">
      <w:pPr>
        <w:pStyle w:val="isselectedend"/>
        <w:rPr>
          <w:rFonts w:ascii="Arial" w:hAnsi="Arial" w:cs="Arial"/>
          <w:sz w:val="20"/>
          <w:szCs w:val="20"/>
        </w:rPr>
      </w:pPr>
      <w:r w:rsidRPr="00CF455E">
        <w:rPr>
          <w:rFonts w:ascii="Arial" w:hAnsi="Arial" w:cs="Arial"/>
          <w:sz w:val="20"/>
          <w:szCs w:val="20"/>
        </w:rPr>
        <w:t>I understand that violation of this policy may result in:</w:t>
      </w:r>
    </w:p>
    <w:p w14:paraId="124FE813" w14:textId="77777777" w:rsidR="00CF455E" w:rsidRPr="00CF455E" w:rsidRDefault="00CF455E" w:rsidP="00CF455E">
      <w:pPr>
        <w:pStyle w:val="isselectedend"/>
        <w:numPr>
          <w:ilvl w:val="0"/>
          <w:numId w:val="12"/>
        </w:numPr>
        <w:rPr>
          <w:rFonts w:ascii="Arial" w:hAnsi="Arial" w:cs="Arial"/>
          <w:sz w:val="20"/>
          <w:szCs w:val="20"/>
        </w:rPr>
      </w:pPr>
      <w:r w:rsidRPr="00CF455E">
        <w:rPr>
          <w:rFonts w:ascii="Arial" w:hAnsi="Arial" w:cs="Arial"/>
          <w:sz w:val="20"/>
          <w:szCs w:val="20"/>
        </w:rPr>
        <w:t>Immediate request to stop recording</w:t>
      </w:r>
    </w:p>
    <w:p w14:paraId="1E86D2F5" w14:textId="77777777" w:rsidR="00CF455E" w:rsidRPr="00CF455E" w:rsidRDefault="00CF455E" w:rsidP="00CF455E">
      <w:pPr>
        <w:pStyle w:val="isselectedend"/>
        <w:numPr>
          <w:ilvl w:val="0"/>
          <w:numId w:val="12"/>
        </w:numPr>
        <w:rPr>
          <w:rFonts w:ascii="Arial" w:hAnsi="Arial" w:cs="Arial"/>
          <w:sz w:val="20"/>
          <w:szCs w:val="20"/>
        </w:rPr>
      </w:pPr>
      <w:r w:rsidRPr="00CF455E">
        <w:rPr>
          <w:rFonts w:ascii="Arial" w:hAnsi="Arial" w:cs="Arial"/>
          <w:sz w:val="20"/>
          <w:szCs w:val="20"/>
        </w:rPr>
        <w:t>Deletion of unauthorized recordings</w:t>
      </w:r>
    </w:p>
    <w:p w14:paraId="3557C15E" w14:textId="77777777" w:rsidR="00CF455E" w:rsidRPr="00CF455E" w:rsidRDefault="00CF455E" w:rsidP="00CF455E">
      <w:pPr>
        <w:pStyle w:val="isselectedend"/>
        <w:numPr>
          <w:ilvl w:val="0"/>
          <w:numId w:val="12"/>
        </w:numPr>
        <w:rPr>
          <w:rFonts w:ascii="Arial" w:hAnsi="Arial" w:cs="Arial"/>
          <w:sz w:val="20"/>
          <w:szCs w:val="20"/>
        </w:rPr>
      </w:pPr>
      <w:r w:rsidRPr="00CF455E">
        <w:rPr>
          <w:rFonts w:ascii="Arial" w:hAnsi="Arial" w:cs="Arial"/>
          <w:sz w:val="20"/>
          <w:szCs w:val="20"/>
        </w:rPr>
        <w:t>Possible termination of the patient-provider relationship if the policy is repeatedly violated</w:t>
      </w:r>
    </w:p>
    <w:p w14:paraId="02A20E1E" w14:textId="77777777" w:rsidR="00CF455E" w:rsidRPr="00CF455E" w:rsidRDefault="00CF455E" w:rsidP="00CF455E">
      <w:pPr>
        <w:pStyle w:val="isselectedend"/>
        <w:rPr>
          <w:rFonts w:ascii="Arial" w:hAnsi="Arial" w:cs="Arial"/>
          <w:sz w:val="20"/>
          <w:szCs w:val="20"/>
        </w:rPr>
      </w:pPr>
      <w:r w:rsidRPr="00CF455E">
        <w:rPr>
          <w:rStyle w:val="Strong"/>
          <w:rFonts w:ascii="Arial" w:hAnsi="Arial" w:cs="Arial"/>
          <w:sz w:val="20"/>
          <w:szCs w:val="20"/>
        </w:rPr>
        <w:t>Patient Name:</w:t>
      </w:r>
      <w:r w:rsidRPr="00CF455E">
        <w:rPr>
          <w:rFonts w:ascii="Arial" w:hAnsi="Arial" w:cs="Arial"/>
          <w:sz w:val="20"/>
          <w:szCs w:val="20"/>
        </w:rPr>
        <w:t xml:space="preserve"> ___________________________________</w:t>
      </w:r>
    </w:p>
    <w:p w14:paraId="1E0435A5" w14:textId="77777777" w:rsidR="00CF455E" w:rsidRPr="00CF455E" w:rsidRDefault="00CF455E" w:rsidP="00CF455E">
      <w:pPr>
        <w:pStyle w:val="isselectedend"/>
        <w:rPr>
          <w:rFonts w:ascii="Arial" w:hAnsi="Arial" w:cs="Arial"/>
          <w:sz w:val="20"/>
          <w:szCs w:val="20"/>
        </w:rPr>
      </w:pPr>
      <w:r w:rsidRPr="00CF455E">
        <w:rPr>
          <w:rStyle w:val="Strong"/>
          <w:rFonts w:ascii="Arial" w:hAnsi="Arial" w:cs="Arial"/>
          <w:sz w:val="20"/>
          <w:szCs w:val="20"/>
        </w:rPr>
        <w:t>Patient Signature:</w:t>
      </w:r>
      <w:r w:rsidRPr="00CF455E">
        <w:rPr>
          <w:rFonts w:ascii="Arial" w:hAnsi="Arial" w:cs="Arial"/>
          <w:sz w:val="20"/>
          <w:szCs w:val="20"/>
        </w:rPr>
        <w:t xml:space="preserve"> _________________________________</w:t>
      </w:r>
    </w:p>
    <w:p w14:paraId="228ABCE2" w14:textId="77777777" w:rsidR="00CF455E" w:rsidRPr="00CF455E" w:rsidRDefault="00CF455E" w:rsidP="00CF455E">
      <w:pPr>
        <w:pStyle w:val="isselectedend"/>
        <w:rPr>
          <w:rFonts w:ascii="Arial" w:hAnsi="Arial" w:cs="Arial"/>
          <w:sz w:val="20"/>
          <w:szCs w:val="20"/>
        </w:rPr>
      </w:pPr>
      <w:r w:rsidRPr="00CF455E">
        <w:rPr>
          <w:rStyle w:val="Strong"/>
          <w:rFonts w:ascii="Arial" w:hAnsi="Arial" w:cs="Arial"/>
          <w:sz w:val="20"/>
          <w:szCs w:val="20"/>
        </w:rPr>
        <w:t>Date:</w:t>
      </w:r>
      <w:r w:rsidRPr="00CF455E">
        <w:rPr>
          <w:rFonts w:ascii="Arial" w:hAnsi="Arial" w:cs="Arial"/>
          <w:sz w:val="20"/>
          <w:szCs w:val="20"/>
        </w:rPr>
        <w:t xml:space="preserve"> ____________________________________________</w:t>
      </w:r>
    </w:p>
    <w:p w14:paraId="3F7CEE96" w14:textId="77777777" w:rsidR="00CF455E" w:rsidRPr="00CF455E" w:rsidRDefault="00CF455E" w:rsidP="00CF455E">
      <w:pPr>
        <w:pStyle w:val="isselectedend"/>
        <w:rPr>
          <w:rFonts w:ascii="Arial" w:hAnsi="Arial" w:cs="Arial"/>
          <w:sz w:val="20"/>
          <w:szCs w:val="20"/>
        </w:rPr>
      </w:pPr>
      <w:r w:rsidRPr="00CF455E">
        <w:rPr>
          <w:rStyle w:val="Strong"/>
          <w:rFonts w:ascii="Arial" w:hAnsi="Arial" w:cs="Arial"/>
          <w:sz w:val="20"/>
          <w:szCs w:val="20"/>
        </w:rPr>
        <w:t>Parent/Guardian Name (if minor):</w:t>
      </w:r>
      <w:r w:rsidRPr="00CF455E">
        <w:rPr>
          <w:rFonts w:ascii="Arial" w:hAnsi="Arial" w:cs="Arial"/>
          <w:sz w:val="20"/>
          <w:szCs w:val="20"/>
        </w:rPr>
        <w:t xml:space="preserve"> ___________________</w:t>
      </w:r>
    </w:p>
    <w:p w14:paraId="34A15CE2" w14:textId="1B485842" w:rsidR="00EF540B" w:rsidRPr="00CF455E" w:rsidRDefault="00CF455E" w:rsidP="00CF455E">
      <w:pPr>
        <w:pStyle w:val="NormalWeb"/>
        <w:rPr>
          <w:rFonts w:ascii="Aptos" w:eastAsia="Aptos" w:hAnsi="Aptos" w:cs="Arial"/>
          <w:noProof/>
          <w:sz w:val="22"/>
          <w:szCs w:val="22"/>
        </w:rPr>
      </w:pPr>
      <w:r w:rsidRPr="00CF455E">
        <w:rPr>
          <w:rStyle w:val="Strong"/>
          <w:rFonts w:ascii="Arial" w:hAnsi="Arial" w:cs="Arial"/>
          <w:sz w:val="20"/>
          <w:szCs w:val="20"/>
        </w:rPr>
        <w:t>Parent/Guardian Signature:</w:t>
      </w:r>
      <w:r w:rsidRPr="00CF455E">
        <w:rPr>
          <w:rFonts w:ascii="Arial" w:hAnsi="Arial" w:cs="Arial"/>
          <w:sz w:val="20"/>
          <w:szCs w:val="20"/>
        </w:rPr>
        <w:t xml:space="preserve"> _________________________</w:t>
      </w:r>
    </w:p>
    <w:sectPr w:rsidR="00EF540B" w:rsidRPr="00CF455E" w:rsidSect="008B53CE">
      <w:headerReference w:type="default" r:id="rId8"/>
      <w:footerReference w:type="default" r:id="rId9"/>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4007" w14:textId="77777777" w:rsidR="00701666" w:rsidRDefault="00701666">
      <w:pPr>
        <w:rPr>
          <w:rFonts w:ascii="Times New Roman" w:hAnsi="Times New Roman" w:cs="Times New Roman"/>
        </w:rPr>
      </w:pPr>
      <w:r>
        <w:rPr>
          <w:rFonts w:ascii="Times New Roman" w:hAnsi="Times New Roman" w:cs="Times New Roman"/>
        </w:rPr>
        <w:separator/>
      </w:r>
    </w:p>
  </w:endnote>
  <w:endnote w:type="continuationSeparator" w:id="0">
    <w:p w14:paraId="6611B3CC" w14:textId="77777777" w:rsidR="00701666" w:rsidRDefault="0070166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236F" w14:textId="77777777" w:rsidR="00EF4206" w:rsidRDefault="00EF4206">
    <w:pPr>
      <w:pStyle w:val="Footer"/>
      <w:jc w:val="center"/>
      <w:rPr>
        <w:rFonts w:ascii="Verdana" w:hAnsi="Verdana" w:cs="Verdana"/>
        <w:color w:val="565656"/>
        <w:spacing w:val="20"/>
        <w:sz w:val="16"/>
        <w:szCs w:val="16"/>
      </w:rPr>
    </w:pPr>
    <w:r>
      <w:rPr>
        <w:rFonts w:ascii="Verdana" w:hAnsi="Verdana" w:cs="Verdana"/>
        <w:color w:val="565656"/>
        <w:spacing w:val="20"/>
        <w:sz w:val="16"/>
        <w:szCs w:val="16"/>
      </w:rPr>
      <w:t>5305 Spring Hill Drive, Spring Hill, FL  34606 | phone 352.688.7858 | fax 352.688.7816</w:t>
    </w:r>
  </w:p>
  <w:p w14:paraId="1CA6314B" w14:textId="77777777" w:rsidR="00EF4206" w:rsidRDefault="00EF420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DBFE" w14:textId="77777777" w:rsidR="00701666" w:rsidRDefault="00701666">
      <w:pPr>
        <w:rPr>
          <w:rFonts w:ascii="Times New Roman" w:hAnsi="Times New Roman" w:cs="Times New Roman"/>
        </w:rPr>
      </w:pPr>
      <w:r>
        <w:rPr>
          <w:rFonts w:ascii="Times New Roman" w:hAnsi="Times New Roman" w:cs="Times New Roman"/>
        </w:rPr>
        <w:separator/>
      </w:r>
    </w:p>
  </w:footnote>
  <w:footnote w:type="continuationSeparator" w:id="0">
    <w:p w14:paraId="4BA7F0DB" w14:textId="77777777" w:rsidR="00701666" w:rsidRDefault="00701666">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E2B2" w14:textId="0F85C43E" w:rsidR="00EF4206" w:rsidRDefault="0025221A">
    <w:pPr>
      <w:pStyle w:val="Header"/>
      <w:rPr>
        <w:rFonts w:ascii="Times New Roman" w:hAnsi="Times New Roman" w:cs="Times New Roman"/>
      </w:rPr>
    </w:pPr>
    <w:r>
      <w:rPr>
        <w:noProof/>
      </w:rPr>
      <w:drawing>
        <wp:anchor distT="0" distB="0" distL="114300" distR="114300" simplePos="0" relativeHeight="251657216" behindDoc="1" locked="0" layoutInCell="1" allowOverlap="1" wp14:anchorId="4F5BA23A" wp14:editId="5040A99C">
          <wp:simplePos x="0" y="0"/>
          <wp:positionH relativeFrom="column">
            <wp:posOffset>4624070</wp:posOffset>
          </wp:positionH>
          <wp:positionV relativeFrom="paragraph">
            <wp:posOffset>-256631</wp:posOffset>
          </wp:positionV>
          <wp:extent cx="2207895" cy="118808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E logo small.png"/>
                  <pic:cNvPicPr>
                    <a:picLocks noChangeAspect="1" noChangeArrowheads="1"/>
                  </pic:cNvPicPr>
                </pic:nvPicPr>
                <pic:blipFill>
                  <a:blip r:embed="rId1"/>
                  <a:stretch>
                    <a:fillRect/>
                  </a:stretch>
                </pic:blipFill>
                <pic:spPr bwMode="auto">
                  <a:xfrm>
                    <a:off x="0" y="0"/>
                    <a:ext cx="2207895" cy="11880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99AB1F2"/>
    <w:lvl w:ilvl="0">
      <w:numFmt w:val="bullet"/>
      <w:lvlText w:val="*"/>
      <w:lvlJc w:val="left"/>
    </w:lvl>
  </w:abstractNum>
  <w:abstractNum w:abstractNumId="1" w15:restartNumberingAfterBreak="0">
    <w:nsid w:val="01844AAC"/>
    <w:multiLevelType w:val="multilevel"/>
    <w:tmpl w:val="F70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549AA"/>
    <w:multiLevelType w:val="hybridMultilevel"/>
    <w:tmpl w:val="7336538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7824361"/>
    <w:multiLevelType w:val="hybridMultilevel"/>
    <w:tmpl w:val="5B5AF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F95083"/>
    <w:multiLevelType w:val="hybridMultilevel"/>
    <w:tmpl w:val="07685DE2"/>
    <w:lvl w:ilvl="0" w:tplc="42E00B0A">
      <w:start w:val="1"/>
      <w:numFmt w:val="bullet"/>
      <w:lvlText w:val=""/>
      <w:lvlJc w:val="left"/>
      <w:pPr>
        <w:tabs>
          <w:tab w:val="num" w:pos="720"/>
        </w:tabs>
        <w:ind w:left="720" w:hanging="360"/>
      </w:pPr>
      <w:rPr>
        <w:rFonts w:ascii="Symbol" w:hAnsi="Symbol" w:cs="Symbol" w:hint="default"/>
        <w:sz w:val="20"/>
        <w:szCs w:val="20"/>
      </w:rPr>
    </w:lvl>
    <w:lvl w:ilvl="1" w:tplc="BCC8E128" w:tentative="1">
      <w:start w:val="1"/>
      <w:numFmt w:val="bullet"/>
      <w:lvlText w:val="o"/>
      <w:lvlJc w:val="left"/>
      <w:pPr>
        <w:tabs>
          <w:tab w:val="num" w:pos="1440"/>
        </w:tabs>
        <w:ind w:left="1440" w:hanging="360"/>
      </w:pPr>
      <w:rPr>
        <w:rFonts w:ascii="Courier New" w:hAnsi="Courier New" w:cs="Courier New" w:hint="default"/>
        <w:sz w:val="20"/>
        <w:szCs w:val="20"/>
      </w:rPr>
    </w:lvl>
    <w:lvl w:ilvl="2" w:tplc="6752354A" w:tentative="1">
      <w:start w:val="1"/>
      <w:numFmt w:val="bullet"/>
      <w:lvlText w:val=""/>
      <w:lvlJc w:val="left"/>
      <w:pPr>
        <w:tabs>
          <w:tab w:val="num" w:pos="2160"/>
        </w:tabs>
        <w:ind w:left="2160" w:hanging="360"/>
      </w:pPr>
      <w:rPr>
        <w:rFonts w:ascii="Wingdings" w:hAnsi="Wingdings" w:cs="Wingdings" w:hint="default"/>
        <w:sz w:val="20"/>
        <w:szCs w:val="20"/>
      </w:rPr>
    </w:lvl>
    <w:lvl w:ilvl="3" w:tplc="A4B2AC5A" w:tentative="1">
      <w:start w:val="1"/>
      <w:numFmt w:val="bullet"/>
      <w:lvlText w:val=""/>
      <w:lvlJc w:val="left"/>
      <w:pPr>
        <w:tabs>
          <w:tab w:val="num" w:pos="2880"/>
        </w:tabs>
        <w:ind w:left="2880" w:hanging="360"/>
      </w:pPr>
      <w:rPr>
        <w:rFonts w:ascii="Wingdings" w:hAnsi="Wingdings" w:cs="Wingdings" w:hint="default"/>
        <w:sz w:val="20"/>
        <w:szCs w:val="20"/>
      </w:rPr>
    </w:lvl>
    <w:lvl w:ilvl="4" w:tplc="6D3E4822" w:tentative="1">
      <w:start w:val="1"/>
      <w:numFmt w:val="bullet"/>
      <w:lvlText w:val=""/>
      <w:lvlJc w:val="left"/>
      <w:pPr>
        <w:tabs>
          <w:tab w:val="num" w:pos="3600"/>
        </w:tabs>
        <w:ind w:left="3600" w:hanging="360"/>
      </w:pPr>
      <w:rPr>
        <w:rFonts w:ascii="Wingdings" w:hAnsi="Wingdings" w:cs="Wingdings" w:hint="default"/>
        <w:sz w:val="20"/>
        <w:szCs w:val="20"/>
      </w:rPr>
    </w:lvl>
    <w:lvl w:ilvl="5" w:tplc="8E50140A" w:tentative="1">
      <w:start w:val="1"/>
      <w:numFmt w:val="bullet"/>
      <w:lvlText w:val=""/>
      <w:lvlJc w:val="left"/>
      <w:pPr>
        <w:tabs>
          <w:tab w:val="num" w:pos="4320"/>
        </w:tabs>
        <w:ind w:left="4320" w:hanging="360"/>
      </w:pPr>
      <w:rPr>
        <w:rFonts w:ascii="Wingdings" w:hAnsi="Wingdings" w:cs="Wingdings" w:hint="default"/>
        <w:sz w:val="20"/>
        <w:szCs w:val="20"/>
      </w:rPr>
    </w:lvl>
    <w:lvl w:ilvl="6" w:tplc="0276E9F2" w:tentative="1">
      <w:start w:val="1"/>
      <w:numFmt w:val="bullet"/>
      <w:lvlText w:val=""/>
      <w:lvlJc w:val="left"/>
      <w:pPr>
        <w:tabs>
          <w:tab w:val="num" w:pos="5040"/>
        </w:tabs>
        <w:ind w:left="5040" w:hanging="360"/>
      </w:pPr>
      <w:rPr>
        <w:rFonts w:ascii="Wingdings" w:hAnsi="Wingdings" w:cs="Wingdings" w:hint="default"/>
        <w:sz w:val="20"/>
        <w:szCs w:val="20"/>
      </w:rPr>
    </w:lvl>
    <w:lvl w:ilvl="7" w:tplc="7482007C" w:tentative="1">
      <w:start w:val="1"/>
      <w:numFmt w:val="bullet"/>
      <w:lvlText w:val=""/>
      <w:lvlJc w:val="left"/>
      <w:pPr>
        <w:tabs>
          <w:tab w:val="num" w:pos="5760"/>
        </w:tabs>
        <w:ind w:left="5760" w:hanging="360"/>
      </w:pPr>
      <w:rPr>
        <w:rFonts w:ascii="Wingdings" w:hAnsi="Wingdings" w:cs="Wingdings" w:hint="default"/>
        <w:sz w:val="20"/>
        <w:szCs w:val="20"/>
      </w:rPr>
    </w:lvl>
    <w:lvl w:ilvl="8" w:tplc="17821F46"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3A13A54"/>
    <w:multiLevelType w:val="hybridMultilevel"/>
    <w:tmpl w:val="EFA4EC68"/>
    <w:lvl w:ilvl="0" w:tplc="0409000F">
      <w:start w:val="1"/>
      <w:numFmt w:val="decimal"/>
      <w:lvlText w:val="%1."/>
      <w:lvlJc w:val="left"/>
      <w:pPr>
        <w:ind w:left="1170" w:hanging="360"/>
      </w:pPr>
      <w:rPr>
        <w:rFonts w:hint="default"/>
      </w:rPr>
    </w:lvl>
    <w:lvl w:ilvl="1" w:tplc="EA88E52E">
      <w:start w:val="1"/>
      <w:numFmt w:val="lowerLetter"/>
      <w:lvlText w:val="%2."/>
      <w:lvlJc w:val="left"/>
      <w:pPr>
        <w:ind w:left="1890" w:hanging="360"/>
      </w:pPr>
      <w:rPr>
        <w:rFonts w:hint="default"/>
        <w:b/>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5BA6D7D"/>
    <w:multiLevelType w:val="hybridMultilevel"/>
    <w:tmpl w:val="A2121CB6"/>
    <w:lvl w:ilvl="0" w:tplc="EA9E61B6">
      <w:start w:val="1"/>
      <w:numFmt w:val="decimal"/>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BE37F95"/>
    <w:multiLevelType w:val="hybridMultilevel"/>
    <w:tmpl w:val="7CEAAE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5FE93C84"/>
    <w:multiLevelType w:val="hybridMultilevel"/>
    <w:tmpl w:val="BC268F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649274C4"/>
    <w:multiLevelType w:val="multilevel"/>
    <w:tmpl w:val="AC34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01FA7"/>
    <w:multiLevelType w:val="multilevel"/>
    <w:tmpl w:val="1C6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856616">
    <w:abstractNumId w:val="2"/>
  </w:num>
  <w:num w:numId="2" w16cid:durableId="1993942516">
    <w:abstractNumId w:val="0"/>
    <w:lvlOverride w:ilvl="0">
      <w:lvl w:ilvl="0">
        <w:numFmt w:val="bullet"/>
        <w:lvlText w:val=""/>
        <w:legacy w:legacy="1" w:legacySpace="0" w:legacyIndent="0"/>
        <w:lvlJc w:val="left"/>
        <w:rPr>
          <w:rFonts w:ascii="Symbol" w:hAnsi="Symbol" w:cs="Symbol" w:hint="default"/>
        </w:rPr>
      </w:lvl>
    </w:lvlOverride>
  </w:num>
  <w:num w:numId="3" w16cid:durableId="1208878187">
    <w:abstractNumId w:val="4"/>
  </w:num>
  <w:num w:numId="4" w16cid:durableId="874848750">
    <w:abstractNumId w:val="0"/>
    <w:lvlOverride w:ilvl="0">
      <w:lvl w:ilvl="0">
        <w:numFmt w:val="bullet"/>
        <w:lvlText w:val=""/>
        <w:legacy w:legacy="1" w:legacySpace="0" w:legacyIndent="0"/>
        <w:lvlJc w:val="left"/>
        <w:rPr>
          <w:rFonts w:ascii="Symbol" w:hAnsi="Symbol" w:cs="Times New Roman" w:hint="default"/>
        </w:rPr>
      </w:lvl>
    </w:lvlOverride>
  </w:num>
  <w:num w:numId="5" w16cid:durableId="120198949">
    <w:abstractNumId w:val="5"/>
  </w:num>
  <w:num w:numId="6" w16cid:durableId="594291495">
    <w:abstractNumId w:val="7"/>
  </w:num>
  <w:num w:numId="7" w16cid:durableId="1360349396">
    <w:abstractNumId w:val="3"/>
  </w:num>
  <w:num w:numId="8" w16cid:durableId="2063098135">
    <w:abstractNumId w:val="8"/>
  </w:num>
  <w:num w:numId="9" w16cid:durableId="2031685115">
    <w:abstractNumId w:val="6"/>
  </w:num>
  <w:num w:numId="10" w16cid:durableId="1615405143">
    <w:abstractNumId w:val="10"/>
  </w:num>
  <w:num w:numId="11" w16cid:durableId="841358607">
    <w:abstractNumId w:val="9"/>
  </w:num>
  <w:num w:numId="12" w16cid:durableId="1775518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F3C"/>
    <w:rsid w:val="000515C8"/>
    <w:rsid w:val="000651E4"/>
    <w:rsid w:val="00067C1B"/>
    <w:rsid w:val="000A4A37"/>
    <w:rsid w:val="000A7977"/>
    <w:rsid w:val="000D0C90"/>
    <w:rsid w:val="00137699"/>
    <w:rsid w:val="00165BF1"/>
    <w:rsid w:val="00197208"/>
    <w:rsid w:val="001A0405"/>
    <w:rsid w:val="001E288D"/>
    <w:rsid w:val="001E2B2B"/>
    <w:rsid w:val="0025221A"/>
    <w:rsid w:val="002902CA"/>
    <w:rsid w:val="002909CF"/>
    <w:rsid w:val="002A5CBB"/>
    <w:rsid w:val="00302F7A"/>
    <w:rsid w:val="00314E6C"/>
    <w:rsid w:val="00316D2A"/>
    <w:rsid w:val="003248A6"/>
    <w:rsid w:val="00363A26"/>
    <w:rsid w:val="00380F40"/>
    <w:rsid w:val="003D59D1"/>
    <w:rsid w:val="003E28E0"/>
    <w:rsid w:val="0043673A"/>
    <w:rsid w:val="00450F3C"/>
    <w:rsid w:val="0045221A"/>
    <w:rsid w:val="004557A8"/>
    <w:rsid w:val="004662CE"/>
    <w:rsid w:val="00473F7A"/>
    <w:rsid w:val="00492061"/>
    <w:rsid w:val="004A3ACF"/>
    <w:rsid w:val="004B67F1"/>
    <w:rsid w:val="004B7CEA"/>
    <w:rsid w:val="004C26E9"/>
    <w:rsid w:val="004E2839"/>
    <w:rsid w:val="00513356"/>
    <w:rsid w:val="00545783"/>
    <w:rsid w:val="00580117"/>
    <w:rsid w:val="005929F2"/>
    <w:rsid w:val="005A1EB3"/>
    <w:rsid w:val="005D0C27"/>
    <w:rsid w:val="005E2F80"/>
    <w:rsid w:val="005F3995"/>
    <w:rsid w:val="00600218"/>
    <w:rsid w:val="00613643"/>
    <w:rsid w:val="006168C3"/>
    <w:rsid w:val="00636437"/>
    <w:rsid w:val="00640210"/>
    <w:rsid w:val="00650DAA"/>
    <w:rsid w:val="00660E83"/>
    <w:rsid w:val="006901BA"/>
    <w:rsid w:val="006E6E58"/>
    <w:rsid w:val="006F2650"/>
    <w:rsid w:val="00701666"/>
    <w:rsid w:val="00722F23"/>
    <w:rsid w:val="007304B4"/>
    <w:rsid w:val="007446CE"/>
    <w:rsid w:val="00763216"/>
    <w:rsid w:val="00765262"/>
    <w:rsid w:val="007A0D27"/>
    <w:rsid w:val="007E1ABB"/>
    <w:rsid w:val="008B53CE"/>
    <w:rsid w:val="008C3F64"/>
    <w:rsid w:val="008C449F"/>
    <w:rsid w:val="008C541C"/>
    <w:rsid w:val="008E2614"/>
    <w:rsid w:val="008E27A3"/>
    <w:rsid w:val="008E462A"/>
    <w:rsid w:val="008E6825"/>
    <w:rsid w:val="009218BC"/>
    <w:rsid w:val="009317FD"/>
    <w:rsid w:val="00934774"/>
    <w:rsid w:val="00957AFE"/>
    <w:rsid w:val="00974221"/>
    <w:rsid w:val="009A57BB"/>
    <w:rsid w:val="009B0FF6"/>
    <w:rsid w:val="009B1551"/>
    <w:rsid w:val="009B7D83"/>
    <w:rsid w:val="009C3E71"/>
    <w:rsid w:val="009C4F4D"/>
    <w:rsid w:val="009C5E35"/>
    <w:rsid w:val="009D1183"/>
    <w:rsid w:val="009E58D7"/>
    <w:rsid w:val="00A22574"/>
    <w:rsid w:val="00A3489E"/>
    <w:rsid w:val="00A40EAB"/>
    <w:rsid w:val="00A54C2F"/>
    <w:rsid w:val="00A9472C"/>
    <w:rsid w:val="00AB5FD6"/>
    <w:rsid w:val="00AD453E"/>
    <w:rsid w:val="00AE03CB"/>
    <w:rsid w:val="00AE0A4F"/>
    <w:rsid w:val="00AF45BE"/>
    <w:rsid w:val="00AF5094"/>
    <w:rsid w:val="00B2324A"/>
    <w:rsid w:val="00B42BB8"/>
    <w:rsid w:val="00B904E8"/>
    <w:rsid w:val="00BA1071"/>
    <w:rsid w:val="00BA3821"/>
    <w:rsid w:val="00BA3E52"/>
    <w:rsid w:val="00BB760C"/>
    <w:rsid w:val="00BC0735"/>
    <w:rsid w:val="00BC4EE0"/>
    <w:rsid w:val="00BE6F29"/>
    <w:rsid w:val="00BE73F4"/>
    <w:rsid w:val="00C41A79"/>
    <w:rsid w:val="00C57A9A"/>
    <w:rsid w:val="00C641CD"/>
    <w:rsid w:val="00C84F73"/>
    <w:rsid w:val="00CA22A7"/>
    <w:rsid w:val="00CE1C54"/>
    <w:rsid w:val="00CE4F4F"/>
    <w:rsid w:val="00CF455E"/>
    <w:rsid w:val="00D65887"/>
    <w:rsid w:val="00D87F7E"/>
    <w:rsid w:val="00D975C3"/>
    <w:rsid w:val="00DA5F14"/>
    <w:rsid w:val="00E027EF"/>
    <w:rsid w:val="00E0616D"/>
    <w:rsid w:val="00E4453F"/>
    <w:rsid w:val="00E6477D"/>
    <w:rsid w:val="00E703D3"/>
    <w:rsid w:val="00EB050B"/>
    <w:rsid w:val="00EB3845"/>
    <w:rsid w:val="00EC0E52"/>
    <w:rsid w:val="00EC4396"/>
    <w:rsid w:val="00ED3397"/>
    <w:rsid w:val="00EE1A2E"/>
    <w:rsid w:val="00EF4206"/>
    <w:rsid w:val="00EF540B"/>
    <w:rsid w:val="00F0724C"/>
    <w:rsid w:val="00F1198F"/>
    <w:rsid w:val="00F46109"/>
    <w:rsid w:val="00F52D02"/>
    <w:rsid w:val="00F93009"/>
    <w:rsid w:val="00FB60DC"/>
    <w:rsid w:val="00FC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68908B"/>
  <w15:docId w15:val="{74E271E0-4CA5-46EF-8963-6C8A2223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071"/>
    <w:rPr>
      <w:rFonts w:ascii="Cambria" w:hAnsi="Cambria" w:cs="Cambria"/>
      <w:sz w:val="24"/>
      <w:szCs w:val="24"/>
    </w:rPr>
  </w:style>
  <w:style w:type="paragraph" w:styleId="Heading1">
    <w:name w:val="heading 1"/>
    <w:basedOn w:val="Normal"/>
    <w:next w:val="Normal"/>
    <w:link w:val="Heading1Char"/>
    <w:uiPriority w:val="99"/>
    <w:qFormat/>
    <w:rsid w:val="008B53CE"/>
    <w:pPr>
      <w:spacing w:before="200"/>
      <w:jc w:val="center"/>
      <w:outlineLvl w:val="0"/>
    </w:pPr>
    <w:rPr>
      <w:rFonts w:ascii="Tahoma" w:hAnsi="Tahoma" w:cs="Tahoma"/>
      <w:b/>
      <w:bCs/>
      <w:caps/>
      <w:color w:val="333333"/>
      <w:sz w:val="44"/>
      <w:szCs w:val="44"/>
    </w:rPr>
  </w:style>
  <w:style w:type="paragraph" w:styleId="Heading3">
    <w:name w:val="heading 3"/>
    <w:basedOn w:val="Normal"/>
    <w:link w:val="Heading3Char"/>
    <w:uiPriority w:val="99"/>
    <w:qFormat/>
    <w:rsid w:val="008B53CE"/>
    <w:pPr>
      <w:outlineLvl w:val="2"/>
    </w:pPr>
    <w:rPr>
      <w:rFonts w:ascii="Arial Unicode MS" w:hAnsi="Arial Unicode MS" w:cs="Arial Unicode M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72C"/>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2A672C"/>
    <w:rPr>
      <w:rFonts w:asciiTheme="majorHAnsi" w:eastAsiaTheme="majorEastAsia" w:hAnsiTheme="majorHAnsi" w:cstheme="majorBidi"/>
      <w:b/>
      <w:bCs/>
      <w:sz w:val="26"/>
      <w:szCs w:val="26"/>
    </w:rPr>
  </w:style>
  <w:style w:type="paragraph" w:styleId="Header">
    <w:name w:val="header"/>
    <w:basedOn w:val="Normal"/>
    <w:link w:val="HeaderChar"/>
    <w:uiPriority w:val="99"/>
    <w:semiHidden/>
    <w:rsid w:val="008B53CE"/>
    <w:pPr>
      <w:tabs>
        <w:tab w:val="center" w:pos="4320"/>
        <w:tab w:val="right" w:pos="8640"/>
      </w:tabs>
    </w:pPr>
  </w:style>
  <w:style w:type="character" w:customStyle="1" w:styleId="HeaderChar">
    <w:name w:val="Header Char"/>
    <w:basedOn w:val="DefaultParagraphFont"/>
    <w:link w:val="Header"/>
    <w:uiPriority w:val="99"/>
    <w:rsid w:val="008B53CE"/>
    <w:rPr>
      <w:rFonts w:ascii="Times New Roman" w:hAnsi="Times New Roman" w:cs="Times New Roman"/>
      <w:sz w:val="24"/>
      <w:szCs w:val="24"/>
    </w:rPr>
  </w:style>
  <w:style w:type="paragraph" w:styleId="Footer">
    <w:name w:val="footer"/>
    <w:basedOn w:val="Normal"/>
    <w:link w:val="FooterChar"/>
    <w:uiPriority w:val="99"/>
    <w:semiHidden/>
    <w:rsid w:val="008B53CE"/>
    <w:pPr>
      <w:tabs>
        <w:tab w:val="center" w:pos="4320"/>
        <w:tab w:val="right" w:pos="8640"/>
      </w:tabs>
    </w:pPr>
  </w:style>
  <w:style w:type="character" w:customStyle="1" w:styleId="FooterChar">
    <w:name w:val="Footer Char"/>
    <w:basedOn w:val="DefaultParagraphFont"/>
    <w:link w:val="Footer"/>
    <w:uiPriority w:val="99"/>
    <w:rsid w:val="008B53CE"/>
    <w:rPr>
      <w:rFonts w:ascii="Times New Roman" w:hAnsi="Times New Roman" w:cs="Times New Roman"/>
      <w:sz w:val="24"/>
      <w:szCs w:val="24"/>
    </w:rPr>
  </w:style>
  <w:style w:type="paragraph" w:styleId="ListParagraph">
    <w:name w:val="List Paragraph"/>
    <w:basedOn w:val="Normal"/>
    <w:uiPriority w:val="99"/>
    <w:qFormat/>
    <w:rsid w:val="008B53CE"/>
    <w:pPr>
      <w:ind w:left="720"/>
    </w:pPr>
  </w:style>
  <w:style w:type="character" w:styleId="Hyperlink">
    <w:name w:val="Hyperlink"/>
    <w:basedOn w:val="DefaultParagraphFont"/>
    <w:uiPriority w:val="99"/>
    <w:semiHidden/>
    <w:rsid w:val="008B53CE"/>
    <w:rPr>
      <w:color w:val="0000FF"/>
      <w:u w:val="single"/>
    </w:rPr>
  </w:style>
  <w:style w:type="paragraph" w:styleId="BalloonText">
    <w:name w:val="Balloon Text"/>
    <w:basedOn w:val="Normal"/>
    <w:link w:val="BalloonTextChar"/>
    <w:uiPriority w:val="99"/>
    <w:semiHidden/>
    <w:unhideWhenUsed/>
    <w:rsid w:val="001A0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405"/>
    <w:rPr>
      <w:rFonts w:ascii="Segoe UI" w:hAnsi="Segoe UI" w:cs="Segoe UI"/>
      <w:sz w:val="18"/>
      <w:szCs w:val="18"/>
    </w:rPr>
  </w:style>
  <w:style w:type="paragraph" w:customStyle="1" w:styleId="isselectedend">
    <w:name w:val="isselectedend"/>
    <w:basedOn w:val="Normal"/>
    <w:rsid w:val="00CF455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F455E"/>
    <w:rPr>
      <w:b/>
      <w:bCs/>
    </w:rPr>
  </w:style>
  <w:style w:type="paragraph" w:styleId="NormalWeb">
    <w:name w:val="Normal (Web)"/>
    <w:basedOn w:val="Normal"/>
    <w:uiPriority w:val="99"/>
    <w:unhideWhenUsed/>
    <w:rsid w:val="00CF455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42777">
      <w:marLeft w:val="0"/>
      <w:marRight w:val="0"/>
      <w:marTop w:val="0"/>
      <w:marBottom w:val="0"/>
      <w:divBdr>
        <w:top w:val="none" w:sz="0" w:space="0" w:color="auto"/>
        <w:left w:val="none" w:sz="0" w:space="0" w:color="auto"/>
        <w:bottom w:val="none" w:sz="0" w:space="0" w:color="auto"/>
        <w:right w:val="none" w:sz="0" w:space="0" w:color="auto"/>
      </w:divBdr>
      <w:divsChild>
        <w:div w:id="1184242781">
          <w:marLeft w:val="0"/>
          <w:marRight w:val="0"/>
          <w:marTop w:val="40"/>
          <w:marBottom w:val="0"/>
          <w:divBdr>
            <w:top w:val="none" w:sz="0" w:space="0" w:color="auto"/>
            <w:left w:val="none" w:sz="0" w:space="0" w:color="auto"/>
            <w:bottom w:val="none" w:sz="0" w:space="0" w:color="auto"/>
            <w:right w:val="none" w:sz="0" w:space="0" w:color="auto"/>
          </w:divBdr>
        </w:div>
        <w:div w:id="1184242784">
          <w:marLeft w:val="0"/>
          <w:marRight w:val="0"/>
          <w:marTop w:val="0"/>
          <w:marBottom w:val="0"/>
          <w:divBdr>
            <w:top w:val="none" w:sz="0" w:space="0" w:color="auto"/>
            <w:left w:val="none" w:sz="0" w:space="0" w:color="auto"/>
            <w:bottom w:val="none" w:sz="0" w:space="0" w:color="auto"/>
            <w:right w:val="none" w:sz="0" w:space="0" w:color="auto"/>
          </w:divBdr>
        </w:div>
      </w:divsChild>
    </w:div>
    <w:div w:id="1184242779">
      <w:marLeft w:val="0"/>
      <w:marRight w:val="0"/>
      <w:marTop w:val="0"/>
      <w:marBottom w:val="0"/>
      <w:divBdr>
        <w:top w:val="none" w:sz="0" w:space="0" w:color="auto"/>
        <w:left w:val="none" w:sz="0" w:space="0" w:color="auto"/>
        <w:bottom w:val="none" w:sz="0" w:space="0" w:color="auto"/>
        <w:right w:val="none" w:sz="0" w:space="0" w:color="auto"/>
      </w:divBdr>
    </w:div>
    <w:div w:id="1184242780">
      <w:marLeft w:val="0"/>
      <w:marRight w:val="0"/>
      <w:marTop w:val="0"/>
      <w:marBottom w:val="0"/>
      <w:divBdr>
        <w:top w:val="none" w:sz="0" w:space="0" w:color="auto"/>
        <w:left w:val="none" w:sz="0" w:space="0" w:color="auto"/>
        <w:bottom w:val="none" w:sz="0" w:space="0" w:color="auto"/>
        <w:right w:val="none" w:sz="0" w:space="0" w:color="auto"/>
      </w:divBdr>
      <w:divsChild>
        <w:div w:id="1184242778">
          <w:marLeft w:val="0"/>
          <w:marRight w:val="0"/>
          <w:marTop w:val="0"/>
          <w:marBottom w:val="0"/>
          <w:divBdr>
            <w:top w:val="none" w:sz="0" w:space="0" w:color="auto"/>
            <w:left w:val="none" w:sz="0" w:space="0" w:color="auto"/>
            <w:bottom w:val="none" w:sz="0" w:space="0" w:color="auto"/>
            <w:right w:val="none" w:sz="0" w:space="0" w:color="auto"/>
          </w:divBdr>
        </w:div>
        <w:div w:id="1184242785">
          <w:marLeft w:val="0"/>
          <w:marRight w:val="0"/>
          <w:marTop w:val="0"/>
          <w:marBottom w:val="0"/>
          <w:divBdr>
            <w:top w:val="none" w:sz="0" w:space="0" w:color="auto"/>
            <w:left w:val="none" w:sz="0" w:space="0" w:color="auto"/>
            <w:bottom w:val="none" w:sz="0" w:space="0" w:color="auto"/>
            <w:right w:val="none" w:sz="0" w:space="0" w:color="auto"/>
          </w:divBdr>
        </w:div>
        <w:div w:id="1184242787">
          <w:marLeft w:val="0"/>
          <w:marRight w:val="0"/>
          <w:marTop w:val="0"/>
          <w:marBottom w:val="0"/>
          <w:divBdr>
            <w:top w:val="none" w:sz="0" w:space="0" w:color="auto"/>
            <w:left w:val="none" w:sz="0" w:space="0" w:color="auto"/>
            <w:bottom w:val="none" w:sz="0" w:space="0" w:color="auto"/>
            <w:right w:val="none" w:sz="0" w:space="0" w:color="auto"/>
          </w:divBdr>
        </w:div>
      </w:divsChild>
    </w:div>
    <w:div w:id="1184242786">
      <w:marLeft w:val="0"/>
      <w:marRight w:val="0"/>
      <w:marTop w:val="0"/>
      <w:marBottom w:val="0"/>
      <w:divBdr>
        <w:top w:val="none" w:sz="0" w:space="0" w:color="auto"/>
        <w:left w:val="none" w:sz="0" w:space="0" w:color="auto"/>
        <w:bottom w:val="none" w:sz="0" w:space="0" w:color="auto"/>
        <w:right w:val="none" w:sz="0" w:space="0" w:color="auto"/>
      </w:divBdr>
      <w:divsChild>
        <w:div w:id="1184242776">
          <w:marLeft w:val="0"/>
          <w:marRight w:val="0"/>
          <w:marTop w:val="0"/>
          <w:marBottom w:val="0"/>
          <w:divBdr>
            <w:top w:val="none" w:sz="0" w:space="0" w:color="auto"/>
            <w:left w:val="none" w:sz="0" w:space="0" w:color="auto"/>
            <w:bottom w:val="none" w:sz="0" w:space="0" w:color="auto"/>
            <w:right w:val="none" w:sz="0" w:space="0" w:color="auto"/>
          </w:divBdr>
        </w:div>
        <w:div w:id="1184242782">
          <w:marLeft w:val="0"/>
          <w:marRight w:val="0"/>
          <w:marTop w:val="0"/>
          <w:marBottom w:val="0"/>
          <w:divBdr>
            <w:top w:val="none" w:sz="0" w:space="0" w:color="auto"/>
            <w:left w:val="none" w:sz="0" w:space="0" w:color="auto"/>
            <w:bottom w:val="none" w:sz="0" w:space="0" w:color="auto"/>
            <w:right w:val="none" w:sz="0" w:space="0" w:color="auto"/>
          </w:divBdr>
        </w:div>
        <w:div w:id="118424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754C5-9137-4985-82DE-8CF71E1F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March 15, 2011</vt:lpstr>
    </vt:vector>
  </TitlesOfParts>
  <Company>Forbes Endodontics</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15, 2011</dc:title>
  <dc:creator>Scott Baur</dc:creator>
  <cp:lastModifiedBy>FRONT2</cp:lastModifiedBy>
  <cp:revision>2</cp:revision>
  <cp:lastPrinted>2026-01-14T14:50:00Z</cp:lastPrinted>
  <dcterms:created xsi:type="dcterms:W3CDTF">2026-03-12T12:33:00Z</dcterms:created>
  <dcterms:modified xsi:type="dcterms:W3CDTF">2026-03-12T12:33:00Z</dcterms:modified>
</cp:coreProperties>
</file>